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Pr="0041517C" w:rsidRDefault="0041517C">
      <w:pPr>
        <w:jc w:val="center"/>
        <w:rPr>
          <w:rFonts w:ascii="黑体" w:eastAsia="黑体" w:hAnsi="黑体" w:cs="黑体"/>
          <w:b/>
          <w:bCs/>
          <w:sz w:val="40"/>
          <w:szCs w:val="32"/>
        </w:rPr>
      </w:pPr>
    </w:p>
    <w:p w:rsidR="0041517C" w:rsidRPr="0041517C" w:rsidRDefault="004303AA">
      <w:pPr>
        <w:jc w:val="center"/>
        <w:rPr>
          <w:rFonts w:ascii="黑体" w:eastAsia="黑体" w:hAnsi="黑体" w:cs="黑体"/>
          <w:b/>
          <w:bCs/>
          <w:sz w:val="52"/>
          <w:szCs w:val="44"/>
        </w:rPr>
      </w:pPr>
      <w:r w:rsidRPr="0041517C">
        <w:rPr>
          <w:rFonts w:ascii="黑体" w:eastAsia="黑体" w:hAnsi="黑体" w:cs="黑体" w:hint="eastAsia"/>
          <w:b/>
          <w:bCs/>
          <w:sz w:val="52"/>
          <w:szCs w:val="44"/>
        </w:rPr>
        <w:t>2017-2018</w:t>
      </w:r>
      <w:r w:rsidR="003522D5">
        <w:rPr>
          <w:rFonts w:ascii="黑体" w:eastAsia="黑体" w:hAnsi="黑体" w:cs="黑体" w:hint="eastAsia"/>
          <w:b/>
          <w:bCs/>
          <w:sz w:val="52"/>
          <w:szCs w:val="44"/>
        </w:rPr>
        <w:t>学年第二</w:t>
      </w:r>
      <w:r w:rsidRPr="0041517C">
        <w:rPr>
          <w:rFonts w:ascii="黑体" w:eastAsia="黑体" w:hAnsi="黑体" w:cs="黑体" w:hint="eastAsia"/>
          <w:b/>
          <w:bCs/>
          <w:sz w:val="52"/>
          <w:szCs w:val="44"/>
        </w:rPr>
        <w:t>学期食品学院</w:t>
      </w:r>
    </w:p>
    <w:p w:rsidR="00973B95" w:rsidRPr="0041517C" w:rsidRDefault="004303AA">
      <w:pPr>
        <w:jc w:val="center"/>
        <w:rPr>
          <w:sz w:val="24"/>
        </w:rPr>
      </w:pPr>
      <w:r w:rsidRPr="0041517C">
        <w:rPr>
          <w:rFonts w:ascii="黑体" w:eastAsia="黑体" w:hAnsi="黑体" w:cs="黑体" w:hint="eastAsia"/>
          <w:b/>
          <w:bCs/>
          <w:sz w:val="52"/>
          <w:szCs w:val="44"/>
        </w:rPr>
        <w:t>学风建设</w:t>
      </w:r>
      <w:r w:rsidR="0041517C" w:rsidRPr="0041517C">
        <w:rPr>
          <w:rFonts w:ascii="黑体" w:eastAsia="黑体" w:hAnsi="黑体" w:cs="黑体" w:hint="eastAsia"/>
          <w:b/>
          <w:bCs/>
          <w:sz w:val="52"/>
          <w:szCs w:val="44"/>
        </w:rPr>
        <w:t>方案</w:t>
      </w:r>
    </w:p>
    <w:p w:rsidR="00973B95" w:rsidRDefault="00973B9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1517C" w:rsidRDefault="0041517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73B95" w:rsidRDefault="00973B95">
      <w:pPr>
        <w:jc w:val="center"/>
        <w:rPr>
          <w:sz w:val="15"/>
          <w:szCs w:val="15"/>
        </w:rPr>
      </w:pPr>
    </w:p>
    <w:p w:rsidR="00973B95" w:rsidRDefault="00973B95">
      <w:pPr>
        <w:jc w:val="center"/>
        <w:rPr>
          <w:szCs w:val="21"/>
        </w:rPr>
      </w:pPr>
    </w:p>
    <w:p w:rsidR="00973B95" w:rsidRPr="0041517C" w:rsidRDefault="004303AA">
      <w:pPr>
        <w:jc w:val="center"/>
        <w:rPr>
          <w:rFonts w:ascii="黑体" w:eastAsia="黑体" w:hAnsi="黑体" w:cs="黑体"/>
          <w:b/>
          <w:bCs/>
          <w:sz w:val="28"/>
          <w:szCs w:val="44"/>
        </w:rPr>
      </w:pPr>
      <w:r w:rsidRPr="0041517C">
        <w:rPr>
          <w:rFonts w:ascii="黑体" w:eastAsia="黑体" w:hAnsi="黑体" w:cs="黑体" w:hint="eastAsia"/>
          <w:b/>
          <w:bCs/>
          <w:sz w:val="28"/>
          <w:szCs w:val="44"/>
        </w:rPr>
        <w:t>食品学院xxx党支部/组织/班级</w:t>
      </w:r>
    </w:p>
    <w:p w:rsidR="00973B95" w:rsidRPr="0041517C" w:rsidRDefault="003522D5">
      <w:pPr>
        <w:jc w:val="center"/>
        <w:rPr>
          <w:rFonts w:ascii="黑体" w:eastAsia="黑体" w:hAnsi="黑体" w:cs="黑体"/>
          <w:b/>
          <w:bCs/>
          <w:sz w:val="28"/>
          <w:szCs w:val="44"/>
        </w:rPr>
      </w:pPr>
      <w:r>
        <w:rPr>
          <w:rFonts w:ascii="黑体" w:eastAsia="黑体" w:hAnsi="黑体" w:cs="黑体" w:hint="eastAsia"/>
          <w:b/>
          <w:bCs/>
          <w:sz w:val="28"/>
          <w:szCs w:val="44"/>
        </w:rPr>
        <w:t>二零一八年六</w:t>
      </w:r>
      <w:r w:rsidR="004303AA" w:rsidRPr="0041517C">
        <w:rPr>
          <w:rFonts w:ascii="黑体" w:eastAsia="黑体" w:hAnsi="黑体" w:cs="黑体" w:hint="eastAsia"/>
          <w:b/>
          <w:bCs/>
          <w:sz w:val="28"/>
          <w:szCs w:val="44"/>
        </w:rPr>
        <w:t>月</w:t>
      </w:r>
    </w:p>
    <w:p w:rsidR="00973B95" w:rsidRDefault="004303AA"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p w:rsidR="00973B95" w:rsidRDefault="00973B95">
      <w:pPr>
        <w:jc w:val="center"/>
        <w:rPr>
          <w:b/>
          <w:bCs/>
          <w:sz w:val="28"/>
          <w:szCs w:val="28"/>
        </w:rPr>
      </w:pPr>
    </w:p>
    <w:p w:rsidR="00973B95" w:rsidRDefault="004303A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目录</w:t>
      </w:r>
    </w:p>
    <w:p w:rsidR="00973B95" w:rsidRDefault="004303AA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活动目的</w:t>
      </w:r>
    </w:p>
    <w:p w:rsidR="00973B95" w:rsidRDefault="004303AA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活动意义</w:t>
      </w:r>
    </w:p>
    <w:p w:rsidR="00973B95" w:rsidRDefault="004303AA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活动开展内容与形式</w:t>
      </w:r>
    </w:p>
    <w:p w:rsidR="00973B95" w:rsidRDefault="004303AA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对接下来的学风建设的建议</w:t>
      </w:r>
    </w:p>
    <w:p w:rsidR="00973B95" w:rsidRPr="00D90EA6" w:rsidRDefault="00973B95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813203" w:rsidRDefault="00813203">
      <w:pPr>
        <w:jc w:val="left"/>
        <w:rPr>
          <w:b/>
          <w:bCs/>
          <w:sz w:val="15"/>
          <w:szCs w:val="15"/>
        </w:rPr>
      </w:pPr>
    </w:p>
    <w:p w:rsidR="00973B95" w:rsidRPr="00813203" w:rsidRDefault="00813203">
      <w:pPr>
        <w:jc w:val="left"/>
        <w:rPr>
          <w:b/>
          <w:bCs/>
          <w:sz w:val="24"/>
        </w:rPr>
      </w:pPr>
      <w:r>
        <w:rPr>
          <w:rFonts w:hint="eastAsia"/>
          <w:b/>
          <w:bCs/>
          <w:color w:val="FF0000"/>
          <w:sz w:val="24"/>
        </w:rPr>
        <w:t>注：</w:t>
      </w:r>
      <w:r w:rsidRPr="00813203">
        <w:rPr>
          <w:rFonts w:hint="eastAsia"/>
          <w:b/>
          <w:bCs/>
          <w:color w:val="FF0000"/>
          <w:sz w:val="24"/>
        </w:rPr>
        <w:t>方案上交后，各参评单位需要定期开展，每次参与人数大于</w:t>
      </w:r>
      <w:r w:rsidRPr="00813203">
        <w:rPr>
          <w:rFonts w:hint="eastAsia"/>
          <w:b/>
          <w:bCs/>
          <w:color w:val="FF0000"/>
          <w:sz w:val="24"/>
        </w:rPr>
        <w:t>10</w:t>
      </w:r>
      <w:r w:rsidRPr="00813203">
        <w:rPr>
          <w:rFonts w:hint="eastAsia"/>
          <w:b/>
          <w:bCs/>
          <w:color w:val="FF0000"/>
          <w:sz w:val="24"/>
        </w:rPr>
        <w:t>人则为一次集体活动，需拍照存档，留作后期评定建设方案的执行情况</w:t>
      </w:r>
      <w:r>
        <w:rPr>
          <w:rFonts w:hint="eastAsia"/>
          <w:b/>
          <w:bCs/>
          <w:color w:val="FF0000"/>
          <w:sz w:val="24"/>
        </w:rPr>
        <w:t>。</w:t>
      </w:r>
      <w:bookmarkStart w:id="0" w:name="_GoBack"/>
      <w:bookmarkEnd w:id="0"/>
      <w:r w:rsidR="004303AA" w:rsidRPr="00813203">
        <w:rPr>
          <w:rFonts w:hint="eastAsia"/>
          <w:b/>
          <w:bCs/>
          <w:sz w:val="24"/>
        </w:rPr>
        <w:br w:type="page"/>
      </w:r>
    </w:p>
    <w:p w:rsidR="00973B95" w:rsidRPr="0041517C" w:rsidRDefault="004303AA" w:rsidP="0041517C">
      <w:pPr>
        <w:pStyle w:val="a6"/>
        <w:numPr>
          <w:ilvl w:val="0"/>
          <w:numId w:val="3"/>
        </w:numPr>
        <w:ind w:firstLineChars="0"/>
        <w:jc w:val="left"/>
        <w:rPr>
          <w:b/>
          <w:bCs/>
          <w:sz w:val="28"/>
          <w:szCs w:val="28"/>
        </w:rPr>
      </w:pPr>
      <w:r w:rsidRPr="0041517C">
        <w:rPr>
          <w:rFonts w:hint="eastAsia"/>
          <w:b/>
          <w:bCs/>
          <w:sz w:val="28"/>
          <w:szCs w:val="28"/>
        </w:rPr>
        <w:lastRenderedPageBreak/>
        <w:t>活动目的</w:t>
      </w:r>
    </w:p>
    <w:p w:rsidR="00973B95" w:rsidRDefault="004303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简要说一下你对自己举办的学风建设活动的看法和见解</w:t>
      </w:r>
    </w:p>
    <w:p w:rsidR="00973B95" w:rsidRPr="0041517C" w:rsidRDefault="004303AA" w:rsidP="0041517C">
      <w:pPr>
        <w:pStyle w:val="a6"/>
        <w:numPr>
          <w:ilvl w:val="0"/>
          <w:numId w:val="3"/>
        </w:numPr>
        <w:ind w:firstLineChars="0"/>
        <w:jc w:val="left"/>
        <w:rPr>
          <w:b/>
          <w:bCs/>
          <w:sz w:val="28"/>
          <w:szCs w:val="28"/>
        </w:rPr>
      </w:pPr>
      <w:r w:rsidRPr="0041517C">
        <w:rPr>
          <w:rFonts w:hint="eastAsia"/>
          <w:b/>
          <w:bCs/>
          <w:sz w:val="28"/>
          <w:szCs w:val="28"/>
        </w:rPr>
        <w:t>活动意义</w:t>
      </w:r>
    </w:p>
    <w:p w:rsidR="00973B95" w:rsidRDefault="004303AA">
      <w:pPr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说一下你举办的这些活动的意义</w:t>
      </w:r>
    </w:p>
    <w:p w:rsidR="00973B95" w:rsidRDefault="004303AA">
      <w:pPr>
        <w:ind w:firstLine="3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</w:t>
      </w:r>
    </w:p>
    <w:p w:rsidR="00973B95" w:rsidRPr="0041517C" w:rsidRDefault="004303AA" w:rsidP="0041517C">
      <w:pPr>
        <w:pStyle w:val="a6"/>
        <w:numPr>
          <w:ilvl w:val="0"/>
          <w:numId w:val="3"/>
        </w:numPr>
        <w:ind w:firstLineChars="0"/>
        <w:jc w:val="left"/>
        <w:rPr>
          <w:b/>
          <w:bCs/>
          <w:sz w:val="28"/>
          <w:szCs w:val="28"/>
        </w:rPr>
      </w:pPr>
      <w:r w:rsidRPr="0041517C">
        <w:rPr>
          <w:rFonts w:hint="eastAsia"/>
          <w:b/>
          <w:bCs/>
          <w:sz w:val="28"/>
          <w:szCs w:val="28"/>
        </w:rPr>
        <w:t>活动开展内容</w:t>
      </w:r>
      <w:r w:rsidR="00D90EA6">
        <w:rPr>
          <w:rFonts w:hint="eastAsia"/>
          <w:b/>
          <w:bCs/>
          <w:sz w:val="28"/>
          <w:szCs w:val="28"/>
        </w:rPr>
        <w:t>与形式</w:t>
      </w:r>
    </w:p>
    <w:p w:rsidR="00973B95" w:rsidRDefault="004303A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="0041517C" w:rsidRPr="0041517C">
        <w:rPr>
          <w:rFonts w:hint="eastAsia"/>
          <w:bCs/>
          <w:sz w:val="28"/>
          <w:szCs w:val="28"/>
        </w:rPr>
        <w:t>打算</w:t>
      </w:r>
      <w:r>
        <w:rPr>
          <w:rFonts w:hint="eastAsia"/>
          <w:sz w:val="28"/>
          <w:szCs w:val="28"/>
        </w:rPr>
        <w:t>开展什么集体活动？如何召开</w:t>
      </w:r>
      <w:r w:rsidR="00D90EA6">
        <w:rPr>
          <w:rFonts w:hint="eastAsia"/>
          <w:sz w:val="28"/>
          <w:szCs w:val="28"/>
        </w:rPr>
        <w:t>何时开展</w:t>
      </w:r>
      <w:r>
        <w:rPr>
          <w:rFonts w:hint="eastAsia"/>
          <w:sz w:val="28"/>
          <w:szCs w:val="28"/>
        </w:rPr>
        <w:t>又是如何执行的？</w:t>
      </w:r>
    </w:p>
    <w:p w:rsidR="00D90EA6" w:rsidRPr="00D90EA6" w:rsidRDefault="00D90EA6" w:rsidP="00D90EA6">
      <w:pPr>
        <w:pStyle w:val="a6"/>
        <w:numPr>
          <w:ilvl w:val="0"/>
          <w:numId w:val="4"/>
        </w:numPr>
        <w:ind w:firstLineChars="0"/>
        <w:rPr>
          <w:sz w:val="24"/>
        </w:rPr>
      </w:pPr>
      <w:r>
        <w:rPr>
          <w:rFonts w:asciiTheme="minorEastAsia" w:hAnsiTheme="minorEastAsia" w:cstheme="minorEastAsia" w:hint="eastAsia"/>
          <w:szCs w:val="21"/>
        </w:rPr>
        <w:t>定期举办班会</w:t>
      </w:r>
    </w:p>
    <w:p w:rsidR="00973B95" w:rsidRPr="00D90EA6" w:rsidRDefault="004303AA" w:rsidP="00D90EA6">
      <w:pPr>
        <w:pStyle w:val="a6"/>
        <w:numPr>
          <w:ilvl w:val="0"/>
          <w:numId w:val="4"/>
        </w:numPr>
        <w:ind w:firstLineChars="0"/>
        <w:rPr>
          <w:sz w:val="24"/>
        </w:rPr>
      </w:pPr>
      <w:r w:rsidRPr="00D90EA6">
        <w:rPr>
          <w:rFonts w:asciiTheme="minorEastAsia" w:hAnsiTheme="minorEastAsia" w:cstheme="minorEastAsia" w:hint="eastAsia"/>
          <w:szCs w:val="21"/>
        </w:rPr>
        <w:t>xx时间组织自习</w:t>
      </w:r>
    </w:p>
    <w:p w:rsidR="00D90EA6" w:rsidRPr="00D90EA6" w:rsidRDefault="00D90EA6" w:rsidP="00D90EA6">
      <w:pPr>
        <w:pStyle w:val="a6"/>
        <w:numPr>
          <w:ilvl w:val="0"/>
          <w:numId w:val="4"/>
        </w:numPr>
        <w:ind w:firstLineChars="0"/>
        <w:rPr>
          <w:sz w:val="24"/>
        </w:rPr>
      </w:pPr>
      <w:r>
        <w:rPr>
          <w:rFonts w:asciiTheme="minorEastAsia" w:hAnsiTheme="minorEastAsia" w:cstheme="minorEastAsia"/>
          <w:szCs w:val="21"/>
        </w:rPr>
        <w:t>……</w:t>
      </w:r>
    </w:p>
    <w:p w:rsidR="00D90EA6" w:rsidRPr="00D90EA6" w:rsidRDefault="00D90EA6" w:rsidP="00D90EA6">
      <w:pPr>
        <w:ind w:firstLineChars="200" w:firstLine="480"/>
        <w:rPr>
          <w:sz w:val="24"/>
        </w:rPr>
      </w:pPr>
    </w:p>
    <w:p w:rsidR="00973B95" w:rsidRDefault="00973B95">
      <w:pPr>
        <w:jc w:val="left"/>
        <w:rPr>
          <w:sz w:val="28"/>
          <w:szCs w:val="28"/>
        </w:rPr>
      </w:pPr>
    </w:p>
    <w:p w:rsidR="00973B95" w:rsidRPr="0041517C" w:rsidRDefault="004303AA" w:rsidP="0041517C">
      <w:pPr>
        <w:pStyle w:val="a6"/>
        <w:numPr>
          <w:ilvl w:val="0"/>
          <w:numId w:val="3"/>
        </w:numPr>
        <w:ind w:firstLineChars="0"/>
        <w:jc w:val="left"/>
        <w:rPr>
          <w:b/>
          <w:bCs/>
          <w:sz w:val="28"/>
          <w:szCs w:val="28"/>
        </w:rPr>
      </w:pPr>
      <w:r w:rsidRPr="0041517C">
        <w:rPr>
          <w:rFonts w:hint="eastAsia"/>
          <w:b/>
          <w:bCs/>
          <w:sz w:val="28"/>
          <w:szCs w:val="28"/>
        </w:rPr>
        <w:t>对接下来学风建设的建议</w:t>
      </w:r>
    </w:p>
    <w:p w:rsidR="00973B95" w:rsidRDefault="004303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可以分享自己探索出来的好的经验</w:t>
      </w:r>
    </w:p>
    <w:p w:rsidR="00973B95" w:rsidRDefault="00973B95">
      <w:pPr>
        <w:jc w:val="center"/>
        <w:rPr>
          <w:sz w:val="15"/>
          <w:szCs w:val="15"/>
        </w:rPr>
      </w:pPr>
    </w:p>
    <w:p w:rsidR="00973B95" w:rsidRDefault="00973B95"/>
    <w:sectPr w:rsidR="0097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1C" w:rsidRDefault="003D351C" w:rsidP="0041517C">
      <w:r>
        <w:separator/>
      </w:r>
    </w:p>
  </w:endnote>
  <w:endnote w:type="continuationSeparator" w:id="0">
    <w:p w:rsidR="003D351C" w:rsidRDefault="003D351C" w:rsidP="0041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1C" w:rsidRDefault="003D351C" w:rsidP="0041517C">
      <w:r>
        <w:separator/>
      </w:r>
    </w:p>
  </w:footnote>
  <w:footnote w:type="continuationSeparator" w:id="0">
    <w:p w:rsidR="003D351C" w:rsidRDefault="003D351C" w:rsidP="0041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034EA"/>
    <w:multiLevelType w:val="singleLevel"/>
    <w:tmpl w:val="59A034EA"/>
    <w:lvl w:ilvl="0">
      <w:start w:val="1"/>
      <w:numFmt w:val="chineseCounting"/>
      <w:suff w:val="nothing"/>
      <w:lvlText w:val="%1．"/>
      <w:lvlJc w:val="left"/>
    </w:lvl>
  </w:abstractNum>
  <w:abstractNum w:abstractNumId="1" w15:restartNumberingAfterBreak="0">
    <w:nsid w:val="59A0376A"/>
    <w:multiLevelType w:val="singleLevel"/>
    <w:tmpl w:val="59A0376A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71CC01C6"/>
    <w:multiLevelType w:val="hybridMultilevel"/>
    <w:tmpl w:val="15B62F2E"/>
    <w:lvl w:ilvl="0" w:tplc="04090013">
      <w:start w:val="1"/>
      <w:numFmt w:val="chineseCountingThousand"/>
      <w:lvlText w:val="%1、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3" w15:restartNumberingAfterBreak="0">
    <w:nsid w:val="7CCE33DB"/>
    <w:multiLevelType w:val="hybridMultilevel"/>
    <w:tmpl w:val="2EB66B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5744"/>
    <w:rsid w:val="003522D5"/>
    <w:rsid w:val="003D351C"/>
    <w:rsid w:val="0041517C"/>
    <w:rsid w:val="004303AA"/>
    <w:rsid w:val="007219DB"/>
    <w:rsid w:val="00813203"/>
    <w:rsid w:val="00973B95"/>
    <w:rsid w:val="00C67F82"/>
    <w:rsid w:val="00D90EA6"/>
    <w:rsid w:val="00DC4E50"/>
    <w:rsid w:val="011170AC"/>
    <w:rsid w:val="0E54751D"/>
    <w:rsid w:val="1F726F3C"/>
    <w:rsid w:val="28291CFB"/>
    <w:rsid w:val="30A8020E"/>
    <w:rsid w:val="31D22FD8"/>
    <w:rsid w:val="36282771"/>
    <w:rsid w:val="3A366D6B"/>
    <w:rsid w:val="3E442F42"/>
    <w:rsid w:val="500A7941"/>
    <w:rsid w:val="621F5744"/>
    <w:rsid w:val="63B33D48"/>
    <w:rsid w:val="7A5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C08D5A-A215-429B-A32F-56D4FC62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1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517C"/>
    <w:rPr>
      <w:kern w:val="2"/>
      <w:sz w:val="18"/>
      <w:szCs w:val="18"/>
    </w:rPr>
  </w:style>
  <w:style w:type="paragraph" w:styleId="a5">
    <w:name w:val="footer"/>
    <w:basedOn w:val="a"/>
    <w:link w:val="Char0"/>
    <w:rsid w:val="00415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517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151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2018-06-02T06:04:00Z</dcterms:created>
  <dcterms:modified xsi:type="dcterms:W3CDTF">2018-06-02T06:04:00Z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