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bidi="ar"/>
        </w:rPr>
        <w:t>附件2</w:t>
      </w:r>
    </w:p>
    <w:tbl>
      <w:tblPr>
        <w:tblStyle w:val="2"/>
        <w:tblW w:w="12370" w:type="dxa"/>
        <w:jc w:val="center"/>
        <w:shd w:val="clear" w:color="auto" w:fill="auto"/>
        <w:tblLayout w:type="fixed"/>
        <w:tblCellMar>
          <w:top w:w="0" w:type="dxa"/>
          <w:left w:w="108" w:type="dxa"/>
          <w:bottom w:w="0" w:type="dxa"/>
          <w:right w:w="108" w:type="dxa"/>
        </w:tblCellMar>
      </w:tblPr>
      <w:tblGrid>
        <w:gridCol w:w="574"/>
        <w:gridCol w:w="595"/>
        <w:gridCol w:w="585"/>
        <w:gridCol w:w="974"/>
        <w:gridCol w:w="2343"/>
        <w:gridCol w:w="1717"/>
        <w:gridCol w:w="1207"/>
        <w:gridCol w:w="842"/>
        <w:gridCol w:w="705"/>
        <w:gridCol w:w="937"/>
        <w:gridCol w:w="1054"/>
        <w:gridCol w:w="837"/>
      </w:tblGrid>
      <w:tr>
        <w:tblPrEx>
          <w:shd w:val="clear" w:color="auto" w:fill="auto"/>
          <w:tblCellMar>
            <w:top w:w="0" w:type="dxa"/>
            <w:left w:w="108" w:type="dxa"/>
            <w:bottom w:w="0" w:type="dxa"/>
            <w:right w:w="108" w:type="dxa"/>
          </w:tblCellMar>
        </w:tblPrEx>
        <w:trPr>
          <w:trHeight w:val="60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序号</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岗位类别</w:t>
            </w:r>
          </w:p>
        </w:tc>
        <w:tc>
          <w:tcPr>
            <w:tcW w:w="5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聘用部门</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岗位名称</w:t>
            </w:r>
          </w:p>
        </w:tc>
        <w:tc>
          <w:tcPr>
            <w:tcW w:w="234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岗位职责</w:t>
            </w:r>
          </w:p>
        </w:tc>
        <w:tc>
          <w:tcPr>
            <w:tcW w:w="171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岗位条件</w:t>
            </w:r>
          </w:p>
        </w:tc>
        <w:tc>
          <w:tcPr>
            <w:tcW w:w="120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工作时间</w:t>
            </w:r>
          </w:p>
        </w:tc>
        <w:tc>
          <w:tcPr>
            <w:tcW w:w="84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岗位工作量</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选聘程序</w:t>
            </w:r>
          </w:p>
        </w:tc>
        <w:tc>
          <w:tcPr>
            <w:tcW w:w="93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岗位津贴</w:t>
            </w:r>
          </w:p>
        </w:tc>
        <w:tc>
          <w:tcPr>
            <w:tcW w:w="105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考核方式</w:t>
            </w:r>
          </w:p>
        </w:tc>
        <w:tc>
          <w:tcPr>
            <w:tcW w:w="83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人数</w:t>
            </w:r>
          </w:p>
        </w:tc>
      </w:tr>
      <w:tr>
        <w:tblPrEx>
          <w:tblCellMar>
            <w:top w:w="0" w:type="dxa"/>
            <w:left w:w="108" w:type="dxa"/>
            <w:bottom w:w="0" w:type="dxa"/>
            <w:right w:w="108" w:type="dxa"/>
          </w:tblCellMar>
        </w:tblPrEx>
        <w:trPr>
          <w:trHeight w:val="466" w:hRule="atLeast"/>
          <w:jc w:val="center"/>
        </w:trPr>
        <w:tc>
          <w:tcPr>
            <w:tcW w:w="5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8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34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71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4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0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37"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5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3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CellMar>
            <w:top w:w="0" w:type="dxa"/>
            <w:left w:w="108" w:type="dxa"/>
            <w:bottom w:w="0" w:type="dxa"/>
            <w:right w:w="108" w:type="dxa"/>
          </w:tblCellMar>
        </w:tblPrEx>
        <w:trPr>
          <w:trHeight w:val="187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协助研究生辅导员做好医保、户籍迁移、奖助贷工作、就业手续办理、心理健康教育、党团建设、学风建设、社团活动组织等工作。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中共党员，热爱学生工作，具有较高的思想政治素质和业务能力，责任心强，身心健康，有较强的沟通交流能力和亲和力，并具备一定的学生干部经验。</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21小时/周</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r>
      <w:tr>
        <w:tblPrEx>
          <w:tblCellMar>
            <w:top w:w="0" w:type="dxa"/>
            <w:left w:w="108" w:type="dxa"/>
            <w:bottom w:w="0" w:type="dxa"/>
            <w:right w:w="108" w:type="dxa"/>
          </w:tblCellMar>
        </w:tblPrEx>
        <w:trPr>
          <w:trHeight w:val="130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协助教务员处理学位申请、学位评审、协助学科点申报、研究生导师遴选</w:t>
            </w:r>
            <w:r>
              <w:rPr>
                <w:rFonts w:ascii="宋体" w:hAnsi="宋体" w:cs="宋体"/>
                <w:b/>
                <w:kern w:val="0"/>
                <w:sz w:val="18"/>
                <w:szCs w:val="18"/>
              </w:rPr>
              <w:t xml:space="preserve"> </w:t>
            </w:r>
            <w:r>
              <w:rPr>
                <w:rFonts w:hint="eastAsia" w:ascii="宋体" w:hAnsi="宋体" w:cs="宋体"/>
                <w:b/>
                <w:kern w:val="0"/>
                <w:sz w:val="18"/>
                <w:szCs w:val="18"/>
              </w:rPr>
              <w:t>等工作。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w:t>
            </w:r>
            <w:r>
              <w:rPr>
                <w:rFonts w:hint="eastAsia" w:ascii="宋体" w:hAnsi="宋体" w:cs="宋体"/>
                <w:b/>
                <w:kern w:val="0"/>
                <w:sz w:val="18"/>
                <w:szCs w:val="18"/>
              </w:rPr>
              <w:t>协助学院收集和保管学校、研究生院和学院颁发的有关研究生培养的文件，做好毕业证书、学位证书等的审核和签发工作，按照学校档案馆规定的类目做好各类档案材料的归档工作。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1</w:t>
            </w:r>
          </w:p>
        </w:tc>
      </w:tr>
      <w:tr>
        <w:tblPrEx>
          <w:tblCellMar>
            <w:top w:w="0" w:type="dxa"/>
            <w:left w:w="108" w:type="dxa"/>
            <w:bottom w:w="0" w:type="dxa"/>
            <w:right w:w="108" w:type="dxa"/>
          </w:tblCellMar>
        </w:tblPrEx>
        <w:trPr>
          <w:trHeight w:val="1575" w:hRule="atLeast"/>
          <w:jc w:val="center"/>
        </w:trPr>
        <w:tc>
          <w:tcPr>
            <w:tcW w:w="574"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3</w:t>
            </w:r>
          </w:p>
        </w:tc>
        <w:tc>
          <w:tcPr>
            <w:tcW w:w="59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教务助理</w:t>
            </w:r>
          </w:p>
        </w:tc>
        <w:tc>
          <w:tcPr>
            <w:tcW w:w="234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w:t>
            </w:r>
            <w:r>
              <w:rPr>
                <w:rFonts w:hint="eastAsia" w:ascii="宋体" w:hAnsi="宋体" w:cs="宋体"/>
                <w:b/>
                <w:kern w:val="0"/>
                <w:sz w:val="18"/>
                <w:szCs w:val="18"/>
              </w:rPr>
              <w:t>协助学院</w:t>
            </w:r>
            <w:r>
              <w:rPr>
                <w:rFonts w:hint="eastAsia" w:ascii="宋体" w:hAnsi="宋体" w:cs="宋体"/>
                <w:b/>
                <w:kern w:val="0"/>
                <w:sz w:val="18"/>
                <w:szCs w:val="18"/>
                <w:lang w:eastAsia="zh-CN"/>
              </w:rPr>
              <w:t>科研</w:t>
            </w:r>
            <w:r>
              <w:rPr>
                <w:rFonts w:hint="eastAsia" w:ascii="宋体" w:hAnsi="宋体" w:cs="宋体"/>
                <w:b/>
                <w:kern w:val="0"/>
                <w:sz w:val="18"/>
                <w:szCs w:val="18"/>
              </w:rPr>
              <w:t>秘书管理学院各专业全日制博士研究生和硕士研究生的各项教学管理工作，包括招生、课程教学安排、中期学业审核、论文答辩等基本环节的各项教务管理工作。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cs="宋体"/>
                <w:b/>
                <w:kern w:val="0"/>
                <w:sz w:val="18"/>
                <w:szCs w:val="18"/>
                <w:lang w:val="en-US" w:eastAsia="zh-CN"/>
              </w:rPr>
              <w:t>2.</w:t>
            </w:r>
            <w:r>
              <w:rPr>
                <w:rFonts w:hint="eastAsia" w:ascii="宋体" w:hAnsi="宋体" w:cs="宋体"/>
                <w:b/>
                <w:kern w:val="0"/>
                <w:sz w:val="18"/>
                <w:szCs w:val="18"/>
              </w:rPr>
              <w:t>协助科研秘书完成学校研究生院和学院领导安排的其他研究生培养工作和其他科研管理工作。</w:t>
            </w:r>
          </w:p>
        </w:tc>
        <w:tc>
          <w:tcPr>
            <w:tcW w:w="171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有较扎实的文字功底和良好的语言表达能力、沟通协调能力；能够熟练使用办公软件；作风正派、踏实。</w:t>
            </w:r>
          </w:p>
        </w:tc>
        <w:tc>
          <w:tcPr>
            <w:tcW w:w="120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rPr>
            </w:pPr>
            <w:r>
              <w:rPr>
                <w:rFonts w:hint="eastAsia" w:ascii="宋体" w:hAnsi="宋体" w:eastAsia="宋体" w:cs="宋体"/>
                <w:b/>
                <w:kern w:val="0"/>
                <w:sz w:val="18"/>
                <w:szCs w:val="18"/>
                <w:lang w:val="en-US" w:eastAsia="zh-CN"/>
              </w:rPr>
              <w:t>10个工作日/月</w:t>
            </w:r>
          </w:p>
        </w:tc>
        <w:tc>
          <w:tcPr>
            <w:tcW w:w="70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105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83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val="en-US" w:eastAsia="zh-CN"/>
              </w:rPr>
              <w:t>1</w:t>
            </w:r>
          </w:p>
        </w:tc>
      </w:tr>
      <w:tr>
        <w:tblPrEx>
          <w:tblCellMar>
            <w:top w:w="0" w:type="dxa"/>
            <w:left w:w="108" w:type="dxa"/>
            <w:bottom w:w="0" w:type="dxa"/>
            <w:right w:w="108" w:type="dxa"/>
          </w:tblCellMar>
        </w:tblPrEx>
        <w:trPr>
          <w:trHeight w:val="1575" w:hRule="atLeast"/>
          <w:jc w:val="center"/>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4</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1.协助实验教学中心仪器设备的日常管理与维护。</w:t>
            </w:r>
          </w:p>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hint="eastAsia" w:ascii="宋体" w:hAnsi="宋体" w:cs="宋体"/>
                <w:b/>
                <w:kern w:val="0"/>
                <w:sz w:val="18"/>
                <w:szCs w:val="18"/>
                <w:lang w:val="en-US" w:eastAsia="zh-CN"/>
              </w:rPr>
              <w:t>2.协助实验课程的开设、相关资料的归档收集工作。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工作踏实，责任心强，具备一定的动手操作能力。</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1</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226B7A74"/>
    <w:rsid w:val="2A332343"/>
    <w:rsid w:val="30055819"/>
    <w:rsid w:val="37377353"/>
    <w:rsid w:val="411E1A2B"/>
    <w:rsid w:val="4E027027"/>
    <w:rsid w:val="4E8F73CD"/>
    <w:rsid w:val="5B831E7A"/>
    <w:rsid w:val="6A57507F"/>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2021-03-05T09:33:13Z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